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61" w:rsidRDefault="00485861" w:rsidP="00C246FF">
      <w:pPr>
        <w:spacing w:before="360"/>
        <w:rPr>
          <w:rFonts w:ascii="Arial" w:hAnsi="Arial" w:cs="Arial"/>
          <w:b/>
        </w:rPr>
      </w:pPr>
      <w:r w:rsidRPr="00072F87">
        <w:rPr>
          <w:rFonts w:ascii="Monotype Corsiva" w:hAnsi="Monotype Corsiva" w:cs="Arial"/>
          <w:sz w:val="28"/>
          <w:szCs w:val="28"/>
        </w:rPr>
        <w:t>Dear Residents</w:t>
      </w:r>
      <w:r w:rsidR="00072F87">
        <w:rPr>
          <w:rFonts w:ascii="Monotype Corsiva" w:hAnsi="Monotype Corsiva" w:cs="Arial"/>
          <w:sz w:val="28"/>
          <w:szCs w:val="28"/>
        </w:rPr>
        <w:tab/>
      </w:r>
      <w:r w:rsidR="00072F87">
        <w:rPr>
          <w:rFonts w:ascii="Monotype Corsiva" w:hAnsi="Monotype Corsiva" w:cs="Arial"/>
          <w:sz w:val="28"/>
          <w:szCs w:val="28"/>
        </w:rPr>
        <w:tab/>
      </w:r>
      <w:r w:rsidR="00072F87">
        <w:rPr>
          <w:rFonts w:ascii="Monotype Corsiva" w:hAnsi="Monotype Corsiva" w:cs="Arial"/>
          <w:sz w:val="28"/>
          <w:szCs w:val="28"/>
        </w:rPr>
        <w:tab/>
      </w:r>
      <w:r w:rsidR="00072F87">
        <w:rPr>
          <w:rFonts w:ascii="Monotype Corsiva" w:hAnsi="Monotype Corsiva" w:cs="Arial"/>
          <w:sz w:val="28"/>
          <w:szCs w:val="28"/>
        </w:rPr>
        <w:tab/>
      </w:r>
      <w:r w:rsidR="00072F87">
        <w:rPr>
          <w:rFonts w:ascii="Monotype Corsiva" w:hAnsi="Monotype Corsiva" w:cs="Arial"/>
          <w:sz w:val="28"/>
          <w:szCs w:val="28"/>
        </w:rPr>
        <w:tab/>
      </w:r>
      <w:r w:rsidR="00FE215B">
        <w:rPr>
          <w:rFonts w:ascii="Monotype Corsiva" w:hAnsi="Monotype Corsiva" w:cs="Arial"/>
          <w:sz w:val="28"/>
          <w:szCs w:val="28"/>
        </w:rPr>
        <w:tab/>
      </w:r>
      <w:r w:rsidR="008F67C1">
        <w:rPr>
          <w:rFonts w:ascii="Arial" w:hAnsi="Arial" w:cs="Arial"/>
          <w:b/>
          <w:sz w:val="20"/>
          <w:szCs w:val="20"/>
        </w:rPr>
        <w:t xml:space="preserve"> </w:t>
      </w:r>
      <w:r w:rsidR="00C05500">
        <w:rPr>
          <w:rFonts w:ascii="Arial" w:hAnsi="Arial" w:cs="Arial"/>
          <w:b/>
          <w:sz w:val="20"/>
          <w:szCs w:val="20"/>
        </w:rPr>
        <w:t>Decem</w:t>
      </w:r>
      <w:r w:rsidR="00BC462F">
        <w:rPr>
          <w:rFonts w:ascii="Arial" w:hAnsi="Arial" w:cs="Arial"/>
          <w:b/>
          <w:sz w:val="20"/>
          <w:szCs w:val="20"/>
        </w:rPr>
        <w:t>ber</w:t>
      </w:r>
      <w:r w:rsidR="008F67C1">
        <w:rPr>
          <w:rFonts w:ascii="Arial" w:hAnsi="Arial" w:cs="Arial"/>
          <w:b/>
          <w:sz w:val="20"/>
          <w:szCs w:val="20"/>
        </w:rPr>
        <w:t xml:space="preserve"> 2017</w:t>
      </w:r>
      <w:r w:rsidR="00A874BA">
        <w:rPr>
          <w:rFonts w:ascii="Arial" w:hAnsi="Arial" w:cs="Arial"/>
          <w:b/>
          <w:sz w:val="20"/>
          <w:szCs w:val="20"/>
        </w:rPr>
        <w:t xml:space="preserve"> – bulletin </w:t>
      </w:r>
      <w:r w:rsidR="00C05500">
        <w:rPr>
          <w:rFonts w:ascii="Arial" w:hAnsi="Arial" w:cs="Arial"/>
          <w:b/>
          <w:sz w:val="20"/>
          <w:szCs w:val="20"/>
        </w:rPr>
        <w:t>9</w:t>
      </w:r>
    </w:p>
    <w:p w:rsidR="00072F87" w:rsidRDefault="00BE0E85" w:rsidP="00BA2F54">
      <w:pPr>
        <w:spacing w:after="120"/>
        <w:rPr>
          <w:rFonts w:ascii="Arial" w:hAnsi="Arial" w:cs="Arial"/>
          <w:b/>
          <w:sz w:val="20"/>
          <w:szCs w:val="20"/>
        </w:rPr>
      </w:pPr>
      <w:r>
        <w:rPr>
          <w:rFonts w:ascii="Arial" w:hAnsi="Arial" w:cs="Arial"/>
          <w:b/>
          <w:sz w:val="20"/>
          <w:szCs w:val="20"/>
        </w:rPr>
        <w:t>Crime r</w:t>
      </w:r>
      <w:r w:rsidR="00FE215B" w:rsidRPr="00FE215B">
        <w:rPr>
          <w:rFonts w:ascii="Arial" w:hAnsi="Arial" w:cs="Arial"/>
          <w:b/>
          <w:sz w:val="20"/>
          <w:szCs w:val="20"/>
        </w:rPr>
        <w:t>eports</w:t>
      </w:r>
    </w:p>
    <w:p w:rsidR="00010B9C" w:rsidRDefault="00C05500" w:rsidP="003970CA">
      <w:pPr>
        <w:pStyle w:val="ListParagraph"/>
        <w:numPr>
          <w:ilvl w:val="0"/>
          <w:numId w:val="6"/>
        </w:numPr>
        <w:rPr>
          <w:rFonts w:ascii="Arial" w:hAnsi="Arial" w:cs="Arial"/>
          <w:sz w:val="20"/>
          <w:szCs w:val="20"/>
        </w:rPr>
      </w:pPr>
      <w:r>
        <w:rPr>
          <w:rFonts w:ascii="Arial" w:hAnsi="Arial" w:cs="Arial"/>
          <w:sz w:val="20"/>
          <w:szCs w:val="20"/>
        </w:rPr>
        <w:t>Pocklington has had its regular share of vandalism and breaking in to vehicles</w:t>
      </w:r>
      <w:r w:rsidR="00E42A33">
        <w:rPr>
          <w:rFonts w:ascii="Arial" w:hAnsi="Arial" w:cs="Arial"/>
          <w:sz w:val="20"/>
          <w:szCs w:val="20"/>
        </w:rPr>
        <w:t>/property</w:t>
      </w:r>
      <w:r>
        <w:rPr>
          <w:rFonts w:ascii="Arial" w:hAnsi="Arial" w:cs="Arial"/>
          <w:sz w:val="20"/>
          <w:szCs w:val="20"/>
        </w:rPr>
        <w:t xml:space="preserve"> but nothing reported in</w:t>
      </w:r>
      <w:r w:rsidR="00E42A33">
        <w:rPr>
          <w:rFonts w:ascii="Arial" w:hAnsi="Arial" w:cs="Arial"/>
          <w:sz w:val="20"/>
          <w:szCs w:val="20"/>
        </w:rPr>
        <w:t xml:space="preserve"> our</w:t>
      </w:r>
      <w:r>
        <w:rPr>
          <w:rFonts w:ascii="Arial" w:hAnsi="Arial" w:cs="Arial"/>
          <w:sz w:val="20"/>
          <w:szCs w:val="20"/>
        </w:rPr>
        <w:t xml:space="preserve"> villages</w:t>
      </w:r>
      <w:r w:rsidR="00BC462F">
        <w:rPr>
          <w:rFonts w:ascii="Arial" w:hAnsi="Arial" w:cs="Arial"/>
          <w:sz w:val="20"/>
          <w:szCs w:val="20"/>
        </w:rPr>
        <w:t>.</w:t>
      </w:r>
      <w:r w:rsidR="00E42A33">
        <w:rPr>
          <w:rFonts w:ascii="Arial" w:hAnsi="Arial" w:cs="Arial"/>
          <w:sz w:val="20"/>
          <w:szCs w:val="20"/>
        </w:rPr>
        <w:t xml:space="preserve"> Much publicity for another cash machine stolen.</w:t>
      </w:r>
    </w:p>
    <w:p w:rsidR="00010B9C" w:rsidRDefault="00E42A33" w:rsidP="003970CA">
      <w:pPr>
        <w:pStyle w:val="ListParagraph"/>
        <w:numPr>
          <w:ilvl w:val="0"/>
          <w:numId w:val="6"/>
        </w:numPr>
        <w:rPr>
          <w:rFonts w:ascii="Arial" w:hAnsi="Arial" w:cs="Arial"/>
          <w:sz w:val="20"/>
          <w:szCs w:val="20"/>
        </w:rPr>
      </w:pPr>
      <w:r>
        <w:rPr>
          <w:rFonts w:ascii="Arial" w:hAnsi="Arial" w:cs="Arial"/>
          <w:sz w:val="20"/>
          <w:szCs w:val="20"/>
        </w:rPr>
        <w:t>Farm equipment stolen from a field near Melbourne; JCB stolen from Yapham</w:t>
      </w:r>
      <w:r w:rsidR="00BC462F">
        <w:rPr>
          <w:rFonts w:ascii="Arial" w:hAnsi="Arial" w:cs="Arial"/>
          <w:sz w:val="20"/>
          <w:szCs w:val="20"/>
        </w:rPr>
        <w:t>.</w:t>
      </w:r>
    </w:p>
    <w:p w:rsidR="00413FB4" w:rsidRDefault="00E42A33" w:rsidP="003970CA">
      <w:pPr>
        <w:pStyle w:val="ListParagraph"/>
        <w:numPr>
          <w:ilvl w:val="0"/>
          <w:numId w:val="6"/>
        </w:numPr>
        <w:rPr>
          <w:rFonts w:ascii="Arial" w:hAnsi="Arial" w:cs="Arial"/>
          <w:sz w:val="20"/>
          <w:szCs w:val="20"/>
        </w:rPr>
      </w:pPr>
      <w:r>
        <w:rPr>
          <w:rFonts w:ascii="Arial" w:hAnsi="Arial" w:cs="Arial"/>
          <w:sz w:val="20"/>
          <w:szCs w:val="20"/>
        </w:rPr>
        <w:t xml:space="preserve">Cars damaged in </w:t>
      </w:r>
      <w:proofErr w:type="spellStart"/>
      <w:r>
        <w:rPr>
          <w:rFonts w:ascii="Arial" w:hAnsi="Arial" w:cs="Arial"/>
          <w:sz w:val="20"/>
          <w:szCs w:val="20"/>
        </w:rPr>
        <w:t>Warter</w:t>
      </w:r>
      <w:proofErr w:type="spellEnd"/>
      <w:r>
        <w:rPr>
          <w:rFonts w:ascii="Arial" w:hAnsi="Arial" w:cs="Arial"/>
          <w:sz w:val="20"/>
          <w:szCs w:val="20"/>
        </w:rPr>
        <w:t xml:space="preserve"> and North Dalton</w:t>
      </w:r>
      <w:r w:rsidR="009B2BF1">
        <w:rPr>
          <w:rFonts w:ascii="Arial" w:hAnsi="Arial" w:cs="Arial"/>
          <w:sz w:val="20"/>
          <w:szCs w:val="20"/>
        </w:rPr>
        <w:t xml:space="preserve">. </w:t>
      </w:r>
    </w:p>
    <w:p w:rsidR="0023052C" w:rsidRDefault="00047FB2" w:rsidP="00BA2F54">
      <w:pPr>
        <w:spacing w:after="120"/>
        <w:rPr>
          <w:rFonts w:ascii="Arial" w:hAnsi="Arial" w:cs="Arial"/>
          <w:b/>
          <w:sz w:val="20"/>
          <w:szCs w:val="20"/>
        </w:rPr>
      </w:pPr>
      <w:r>
        <w:rPr>
          <w:rFonts w:ascii="Arial" w:hAnsi="Arial" w:cs="Arial"/>
          <w:b/>
          <w:sz w:val="20"/>
          <w:szCs w:val="20"/>
        </w:rPr>
        <w:t>Police and C</w:t>
      </w:r>
      <w:r w:rsidR="006A222A">
        <w:rPr>
          <w:rFonts w:ascii="Arial" w:hAnsi="Arial" w:cs="Arial"/>
          <w:b/>
          <w:sz w:val="20"/>
          <w:szCs w:val="20"/>
        </w:rPr>
        <w:t>rime Commissioner’s meeting with the local Crime Prevention Panel (CPP)</w:t>
      </w:r>
    </w:p>
    <w:p w:rsidR="00413FB4" w:rsidRDefault="006A222A" w:rsidP="0023052C">
      <w:pPr>
        <w:pStyle w:val="ListParagraph"/>
        <w:numPr>
          <w:ilvl w:val="0"/>
          <w:numId w:val="21"/>
        </w:numPr>
        <w:spacing w:after="120"/>
        <w:rPr>
          <w:rFonts w:ascii="Arial" w:hAnsi="Arial" w:cs="Arial"/>
          <w:sz w:val="20"/>
          <w:szCs w:val="20"/>
        </w:rPr>
      </w:pPr>
      <w:r>
        <w:rPr>
          <w:rFonts w:ascii="Arial" w:hAnsi="Arial" w:cs="Arial"/>
          <w:sz w:val="20"/>
          <w:szCs w:val="20"/>
        </w:rPr>
        <w:t xml:space="preserve">Keith Hunter (PCC) and the CPP </w:t>
      </w:r>
      <w:r w:rsidR="00D173FB">
        <w:rPr>
          <w:rFonts w:ascii="Arial" w:hAnsi="Arial" w:cs="Arial"/>
          <w:sz w:val="20"/>
          <w:szCs w:val="20"/>
        </w:rPr>
        <w:t xml:space="preserve">(chaired by John Brown, ex </w:t>
      </w:r>
      <w:proofErr w:type="spellStart"/>
      <w:r w:rsidR="00D173FB">
        <w:rPr>
          <w:rFonts w:ascii="Arial" w:hAnsi="Arial" w:cs="Arial"/>
          <w:sz w:val="20"/>
          <w:szCs w:val="20"/>
        </w:rPr>
        <w:t>Woldgate</w:t>
      </w:r>
      <w:proofErr w:type="spellEnd"/>
      <w:r w:rsidR="00D173FB">
        <w:rPr>
          <w:rFonts w:ascii="Arial" w:hAnsi="Arial" w:cs="Arial"/>
          <w:sz w:val="20"/>
          <w:szCs w:val="20"/>
        </w:rPr>
        <w:t xml:space="preserve"> School head) </w:t>
      </w:r>
      <w:r>
        <w:rPr>
          <w:rFonts w:ascii="Arial" w:hAnsi="Arial" w:cs="Arial"/>
          <w:sz w:val="20"/>
          <w:szCs w:val="20"/>
        </w:rPr>
        <w:t>met at the end of October and had a wide-ranging discussion on the way ahead for policing in our area. The outcome is too detailed to reproduce here but many of the issues arising out of changes introduced over recent years appear to be being addressed with</w:t>
      </w:r>
      <w:r w:rsidR="00DD762F">
        <w:rPr>
          <w:rFonts w:ascii="Arial" w:hAnsi="Arial" w:cs="Arial"/>
          <w:sz w:val="20"/>
          <w:szCs w:val="20"/>
        </w:rPr>
        <w:t xml:space="preserve"> </w:t>
      </w:r>
      <w:r w:rsidR="004C7CFB">
        <w:rPr>
          <w:rFonts w:ascii="Arial" w:hAnsi="Arial" w:cs="Arial"/>
          <w:sz w:val="20"/>
          <w:szCs w:val="20"/>
        </w:rPr>
        <w:t xml:space="preserve">a new approach through </w:t>
      </w:r>
      <w:r>
        <w:rPr>
          <w:rFonts w:ascii="Arial" w:hAnsi="Arial" w:cs="Arial"/>
          <w:sz w:val="20"/>
          <w:szCs w:val="20"/>
        </w:rPr>
        <w:t>fresh eyes.</w:t>
      </w:r>
    </w:p>
    <w:p w:rsidR="009249E5" w:rsidRDefault="009249E5" w:rsidP="00BA2F54">
      <w:pPr>
        <w:spacing w:after="120"/>
        <w:rPr>
          <w:rFonts w:ascii="Arial" w:hAnsi="Arial" w:cs="Arial"/>
          <w:b/>
          <w:sz w:val="20"/>
          <w:szCs w:val="20"/>
        </w:rPr>
      </w:pPr>
      <w:r>
        <w:rPr>
          <w:rFonts w:ascii="Arial" w:hAnsi="Arial" w:cs="Arial"/>
          <w:b/>
          <w:sz w:val="20"/>
          <w:szCs w:val="20"/>
        </w:rPr>
        <w:t>Scam report</w:t>
      </w:r>
      <w:r w:rsidR="00D96477">
        <w:rPr>
          <w:rFonts w:ascii="Arial" w:hAnsi="Arial" w:cs="Arial"/>
          <w:b/>
          <w:sz w:val="20"/>
          <w:szCs w:val="20"/>
        </w:rPr>
        <w:t>s</w:t>
      </w:r>
      <w:r>
        <w:rPr>
          <w:rFonts w:ascii="Arial" w:hAnsi="Arial" w:cs="Arial"/>
          <w:b/>
          <w:sz w:val="20"/>
          <w:szCs w:val="20"/>
        </w:rPr>
        <w:t xml:space="preserve"> – local</w:t>
      </w:r>
    </w:p>
    <w:p w:rsidR="002C7543" w:rsidRDefault="001F7A40" w:rsidP="002C7543">
      <w:pPr>
        <w:pStyle w:val="ListParagraph"/>
        <w:numPr>
          <w:ilvl w:val="0"/>
          <w:numId w:val="9"/>
        </w:numPr>
        <w:spacing w:after="120"/>
        <w:rPr>
          <w:rFonts w:ascii="Arial" w:hAnsi="Arial" w:cs="Arial"/>
          <w:sz w:val="20"/>
          <w:szCs w:val="20"/>
        </w:rPr>
      </w:pPr>
      <w:r w:rsidRPr="002C7543">
        <w:rPr>
          <w:rFonts w:ascii="Arial" w:hAnsi="Arial" w:cs="Arial"/>
          <w:sz w:val="20"/>
          <w:szCs w:val="20"/>
        </w:rPr>
        <w:t>From “</w:t>
      </w:r>
      <w:r w:rsidR="002C7543" w:rsidRPr="002C7543">
        <w:rPr>
          <w:rFonts w:ascii="Arial" w:hAnsi="Arial" w:cs="Arial"/>
          <w:sz w:val="20"/>
          <w:szCs w:val="20"/>
        </w:rPr>
        <w:t>Amazon……your payment has been declined</w:t>
      </w:r>
      <w:r w:rsidR="00D173FB">
        <w:rPr>
          <w:rFonts w:ascii="Arial" w:hAnsi="Arial" w:cs="Arial"/>
          <w:sz w:val="20"/>
          <w:szCs w:val="20"/>
        </w:rPr>
        <w:t>.</w:t>
      </w:r>
      <w:r w:rsidR="002C7543" w:rsidRPr="002C7543">
        <w:rPr>
          <w:rFonts w:ascii="Arial" w:hAnsi="Arial" w:cs="Arial"/>
          <w:sz w:val="20"/>
          <w:szCs w:val="20"/>
        </w:rPr>
        <w:t>…</w:t>
      </w:r>
      <w:r w:rsidR="00D173FB">
        <w:rPr>
          <w:rFonts w:ascii="Arial" w:hAnsi="Arial" w:cs="Arial"/>
          <w:sz w:val="20"/>
          <w:szCs w:val="20"/>
        </w:rPr>
        <w:t>..the</w:t>
      </w:r>
      <w:r w:rsidR="002C7543" w:rsidRPr="002C7543">
        <w:rPr>
          <w:rFonts w:ascii="Arial" w:hAnsi="Arial" w:cs="Arial"/>
          <w:sz w:val="20"/>
          <w:szCs w:val="20"/>
        </w:rPr>
        <w:t xml:space="preserve"> issuing bank may h</w:t>
      </w:r>
      <w:r w:rsidR="00D173FB">
        <w:rPr>
          <w:rFonts w:ascii="Arial" w:hAnsi="Arial" w:cs="Arial"/>
          <w:sz w:val="20"/>
          <w:szCs w:val="20"/>
        </w:rPr>
        <w:t>a</w:t>
      </w:r>
      <w:r w:rsidR="002C7543" w:rsidRPr="002C7543">
        <w:rPr>
          <w:rFonts w:ascii="Arial" w:hAnsi="Arial" w:cs="Arial"/>
          <w:sz w:val="20"/>
          <w:szCs w:val="20"/>
        </w:rPr>
        <w:t xml:space="preserve">ve declined the charge if ……details don’t match their information……please update the payment information for your order.” As usual, printing this message shows it is not from </w:t>
      </w:r>
      <w:r w:rsidR="00D173FB">
        <w:rPr>
          <w:rFonts w:ascii="Arial" w:hAnsi="Arial" w:cs="Arial"/>
          <w:sz w:val="20"/>
          <w:szCs w:val="20"/>
        </w:rPr>
        <w:t>Amazon</w:t>
      </w:r>
      <w:r w:rsidR="002C7543" w:rsidRPr="002C7543">
        <w:rPr>
          <w:rFonts w:ascii="Arial" w:hAnsi="Arial" w:cs="Arial"/>
          <w:sz w:val="20"/>
          <w:szCs w:val="20"/>
        </w:rPr>
        <w:t>.</w:t>
      </w:r>
      <w:r w:rsidR="001C0E36" w:rsidRPr="002C7543">
        <w:rPr>
          <w:rFonts w:ascii="Arial" w:hAnsi="Arial" w:cs="Arial"/>
          <w:sz w:val="20"/>
          <w:szCs w:val="20"/>
        </w:rPr>
        <w:t xml:space="preserve">  </w:t>
      </w:r>
    </w:p>
    <w:p w:rsidR="00944EC3" w:rsidRPr="002C7543" w:rsidRDefault="002C7543" w:rsidP="002C7543">
      <w:pPr>
        <w:spacing w:after="120"/>
        <w:rPr>
          <w:rFonts w:ascii="Arial" w:hAnsi="Arial" w:cs="Arial"/>
          <w:sz w:val="20"/>
          <w:szCs w:val="20"/>
        </w:rPr>
      </w:pPr>
      <w:r>
        <w:rPr>
          <w:rFonts w:ascii="Arial" w:hAnsi="Arial" w:cs="Arial"/>
          <w:b/>
          <w:sz w:val="20"/>
          <w:szCs w:val="20"/>
        </w:rPr>
        <w:t>A</w:t>
      </w:r>
      <w:r w:rsidR="0023052C" w:rsidRPr="002C7543">
        <w:rPr>
          <w:rFonts w:ascii="Arial" w:hAnsi="Arial" w:cs="Arial"/>
          <w:b/>
          <w:sz w:val="20"/>
          <w:szCs w:val="20"/>
        </w:rPr>
        <w:t>dvice</w:t>
      </w:r>
      <w:r w:rsidR="00395A73" w:rsidRPr="002C7543">
        <w:rPr>
          <w:rFonts w:ascii="Arial" w:hAnsi="Arial" w:cs="Arial"/>
          <w:b/>
          <w:sz w:val="20"/>
          <w:szCs w:val="20"/>
        </w:rPr>
        <w:t xml:space="preserve"> from </w:t>
      </w:r>
      <w:r w:rsidR="003C2414" w:rsidRPr="002C7543">
        <w:rPr>
          <w:rFonts w:ascii="Arial" w:hAnsi="Arial" w:cs="Arial"/>
          <w:b/>
          <w:sz w:val="20"/>
          <w:szCs w:val="20"/>
        </w:rPr>
        <w:t>National</w:t>
      </w:r>
      <w:r w:rsidR="0023052C" w:rsidRPr="002C7543">
        <w:rPr>
          <w:rFonts w:ascii="Arial" w:hAnsi="Arial" w:cs="Arial"/>
          <w:b/>
          <w:sz w:val="20"/>
          <w:szCs w:val="20"/>
        </w:rPr>
        <w:t xml:space="preserve"> Neighbourhood Watch</w:t>
      </w:r>
      <w:r w:rsidR="00395A73" w:rsidRPr="002C7543">
        <w:rPr>
          <w:rFonts w:ascii="Arial" w:hAnsi="Arial" w:cs="Arial"/>
          <w:b/>
          <w:sz w:val="20"/>
          <w:szCs w:val="20"/>
        </w:rPr>
        <w:t xml:space="preserve"> </w:t>
      </w:r>
    </w:p>
    <w:p w:rsidR="006215A9" w:rsidRPr="006215A9" w:rsidRDefault="007273B8" w:rsidP="003C2414">
      <w:pPr>
        <w:pStyle w:val="ListParagraph"/>
        <w:numPr>
          <w:ilvl w:val="0"/>
          <w:numId w:val="22"/>
        </w:numPr>
        <w:spacing w:after="120"/>
        <w:rPr>
          <w:rFonts w:ascii="Arial" w:hAnsi="Arial" w:cs="Arial"/>
          <w:sz w:val="16"/>
          <w:szCs w:val="16"/>
        </w:rPr>
      </w:pPr>
      <w:r>
        <w:rPr>
          <w:rFonts w:ascii="Arial" w:hAnsi="Arial" w:cs="Arial"/>
          <w:b/>
          <w:sz w:val="20"/>
          <w:szCs w:val="20"/>
        </w:rPr>
        <w:t xml:space="preserve">Payment Diversion </w:t>
      </w:r>
      <w:r w:rsidR="00AB6C77">
        <w:rPr>
          <w:rFonts w:ascii="Arial" w:hAnsi="Arial" w:cs="Arial"/>
          <w:b/>
          <w:sz w:val="20"/>
          <w:szCs w:val="20"/>
        </w:rPr>
        <w:t>f</w:t>
      </w:r>
      <w:r>
        <w:rPr>
          <w:rFonts w:ascii="Arial" w:hAnsi="Arial" w:cs="Arial"/>
          <w:b/>
          <w:sz w:val="20"/>
          <w:szCs w:val="20"/>
        </w:rPr>
        <w:t>raud</w:t>
      </w:r>
      <w:r w:rsidR="00C40E02">
        <w:rPr>
          <w:rFonts w:ascii="Arial" w:hAnsi="Arial" w:cs="Arial"/>
          <w:b/>
          <w:sz w:val="20"/>
          <w:szCs w:val="20"/>
        </w:rPr>
        <w:t xml:space="preserve"> </w:t>
      </w:r>
      <w:r w:rsidR="006215A9">
        <w:rPr>
          <w:rFonts w:ascii="Arial" w:hAnsi="Arial" w:cs="Arial"/>
          <w:sz w:val="20"/>
          <w:szCs w:val="20"/>
        </w:rPr>
        <w:t xml:space="preserve">– fraudsters </w:t>
      </w:r>
      <w:r>
        <w:rPr>
          <w:rFonts w:ascii="Arial" w:hAnsi="Arial" w:cs="Arial"/>
          <w:sz w:val="20"/>
          <w:szCs w:val="20"/>
        </w:rPr>
        <w:t xml:space="preserve">are taking advantage </w:t>
      </w:r>
      <w:r w:rsidR="00034195">
        <w:rPr>
          <w:rFonts w:ascii="Arial" w:hAnsi="Arial" w:cs="Arial"/>
          <w:sz w:val="20"/>
          <w:szCs w:val="20"/>
        </w:rPr>
        <w:t xml:space="preserve">of </w:t>
      </w:r>
      <w:bookmarkStart w:id="0" w:name="_GoBack"/>
      <w:bookmarkEnd w:id="0"/>
      <w:r>
        <w:rPr>
          <w:rFonts w:ascii="Arial" w:hAnsi="Arial" w:cs="Arial"/>
          <w:sz w:val="20"/>
          <w:szCs w:val="20"/>
        </w:rPr>
        <w:t xml:space="preserve">Common Agricultural Policy payments </w:t>
      </w:r>
      <w:r w:rsidR="00AB6C77">
        <w:rPr>
          <w:rFonts w:ascii="Arial" w:hAnsi="Arial" w:cs="Arial"/>
          <w:sz w:val="20"/>
          <w:szCs w:val="20"/>
        </w:rPr>
        <w:t>to be paid to farmers in December. They request that you change your details so that the payment can be diverted to an account controlled by the fraudster. Contact may be by phone, letter or email. Beware!</w:t>
      </w:r>
    </w:p>
    <w:p w:rsidR="003C2414" w:rsidRPr="003C2414" w:rsidRDefault="003C2414" w:rsidP="003C2414">
      <w:pPr>
        <w:pStyle w:val="ListParagraph"/>
        <w:spacing w:after="120"/>
        <w:ind w:left="360"/>
        <w:rPr>
          <w:rFonts w:ascii="Arial" w:hAnsi="Arial" w:cs="Arial"/>
          <w:sz w:val="16"/>
          <w:szCs w:val="16"/>
        </w:rPr>
      </w:pPr>
    </w:p>
    <w:p w:rsidR="006215A9" w:rsidRDefault="00AB6C77" w:rsidP="00AD37EA">
      <w:pPr>
        <w:pStyle w:val="ListParagraph"/>
        <w:numPr>
          <w:ilvl w:val="0"/>
          <w:numId w:val="9"/>
        </w:numPr>
        <w:spacing w:after="120"/>
        <w:rPr>
          <w:rFonts w:ascii="Arial" w:hAnsi="Arial" w:cs="Arial"/>
          <w:sz w:val="20"/>
          <w:szCs w:val="20"/>
        </w:rPr>
      </w:pPr>
      <w:r>
        <w:rPr>
          <w:rFonts w:ascii="Arial" w:hAnsi="Arial" w:cs="Arial"/>
          <w:b/>
          <w:sz w:val="20"/>
          <w:szCs w:val="20"/>
        </w:rPr>
        <w:t>On-Line Shopping fraud</w:t>
      </w:r>
      <w:r w:rsidR="006215A9">
        <w:rPr>
          <w:rFonts w:ascii="Arial" w:hAnsi="Arial" w:cs="Arial"/>
          <w:b/>
          <w:sz w:val="20"/>
          <w:szCs w:val="20"/>
        </w:rPr>
        <w:t xml:space="preserve"> </w:t>
      </w:r>
      <w:r w:rsidR="006215A9">
        <w:rPr>
          <w:rFonts w:ascii="Arial" w:hAnsi="Arial" w:cs="Arial"/>
          <w:sz w:val="20"/>
          <w:szCs w:val="20"/>
        </w:rPr>
        <w:t>-</w:t>
      </w:r>
      <w:r w:rsidR="007C1506" w:rsidRPr="003C2414">
        <w:rPr>
          <w:rFonts w:ascii="Arial" w:hAnsi="Arial" w:cs="Arial"/>
          <w:sz w:val="20"/>
          <w:szCs w:val="20"/>
        </w:rPr>
        <w:t xml:space="preserve"> </w:t>
      </w:r>
      <w:r>
        <w:rPr>
          <w:rFonts w:ascii="Arial" w:hAnsi="Arial" w:cs="Arial"/>
          <w:sz w:val="20"/>
          <w:szCs w:val="20"/>
        </w:rPr>
        <w:t xml:space="preserve">(a) check the web address is genuine; (b) web pages for entering personal/financial details should display a locked padlock and an address beginning “https://”;  (c) phishing – don’t click on attachments or links within unsolicited emails; (d) 65% of fraud reports </w:t>
      </w:r>
      <w:r w:rsidR="006F2257">
        <w:rPr>
          <w:rFonts w:ascii="Arial" w:hAnsi="Arial" w:cs="Arial"/>
          <w:sz w:val="20"/>
          <w:szCs w:val="20"/>
        </w:rPr>
        <w:t>are linked to on</w:t>
      </w:r>
      <w:r w:rsidR="00D173FB">
        <w:rPr>
          <w:rFonts w:ascii="Arial" w:hAnsi="Arial" w:cs="Arial"/>
          <w:sz w:val="20"/>
          <w:szCs w:val="20"/>
        </w:rPr>
        <w:t>-</w:t>
      </w:r>
      <w:r w:rsidR="006F2257">
        <w:rPr>
          <w:rFonts w:ascii="Arial" w:hAnsi="Arial" w:cs="Arial"/>
          <w:sz w:val="20"/>
          <w:szCs w:val="20"/>
        </w:rPr>
        <w:t>line auction</w:t>
      </w:r>
      <w:r w:rsidR="00D173FB">
        <w:rPr>
          <w:rFonts w:ascii="Arial" w:hAnsi="Arial" w:cs="Arial"/>
          <w:sz w:val="20"/>
          <w:szCs w:val="20"/>
        </w:rPr>
        <w:t xml:space="preserve"> sites – don’t pay by bank transfer unless you know and trust the recipient (bank transfer offers no fraud protection).</w:t>
      </w:r>
    </w:p>
    <w:p w:rsidR="006215A9" w:rsidRDefault="006215A9" w:rsidP="006215A9">
      <w:pPr>
        <w:pStyle w:val="ListParagraph"/>
        <w:spacing w:after="120"/>
        <w:rPr>
          <w:rFonts w:ascii="Arial" w:hAnsi="Arial" w:cs="Arial"/>
          <w:sz w:val="20"/>
          <w:szCs w:val="20"/>
        </w:rPr>
      </w:pPr>
    </w:p>
    <w:p w:rsidR="006215A9" w:rsidRDefault="0027117E" w:rsidP="00AD37EA">
      <w:pPr>
        <w:pStyle w:val="ListParagraph"/>
        <w:numPr>
          <w:ilvl w:val="0"/>
          <w:numId w:val="9"/>
        </w:numPr>
        <w:spacing w:after="120"/>
        <w:rPr>
          <w:rFonts w:ascii="Arial" w:hAnsi="Arial" w:cs="Arial"/>
          <w:sz w:val="20"/>
          <w:szCs w:val="20"/>
        </w:rPr>
      </w:pPr>
      <w:r>
        <w:rPr>
          <w:rFonts w:ascii="Arial" w:hAnsi="Arial" w:cs="Arial"/>
          <w:b/>
          <w:sz w:val="20"/>
          <w:szCs w:val="20"/>
        </w:rPr>
        <w:t xml:space="preserve">Employment Fraud </w:t>
      </w:r>
      <w:r>
        <w:rPr>
          <w:rFonts w:ascii="Arial" w:hAnsi="Arial" w:cs="Arial"/>
          <w:sz w:val="20"/>
          <w:szCs w:val="20"/>
        </w:rPr>
        <w:t>- jobseekers are being targeted by people trying to obtain personal or bank details, or requesting money to secure accommodation</w:t>
      </w:r>
      <w:r w:rsidR="006215A9">
        <w:rPr>
          <w:rFonts w:ascii="Arial" w:hAnsi="Arial" w:cs="Arial"/>
          <w:sz w:val="20"/>
          <w:szCs w:val="20"/>
        </w:rPr>
        <w:t>.</w:t>
      </w:r>
      <w:r>
        <w:rPr>
          <w:rFonts w:ascii="Arial" w:hAnsi="Arial" w:cs="Arial"/>
          <w:sz w:val="20"/>
          <w:szCs w:val="20"/>
        </w:rPr>
        <w:t xml:space="preserve"> This </w:t>
      </w:r>
      <w:r w:rsidR="007D3E4B">
        <w:rPr>
          <w:rFonts w:ascii="Arial" w:hAnsi="Arial" w:cs="Arial"/>
          <w:sz w:val="20"/>
          <w:szCs w:val="20"/>
        </w:rPr>
        <w:t xml:space="preserve">may be </w:t>
      </w:r>
      <w:r>
        <w:rPr>
          <w:rFonts w:ascii="Arial" w:hAnsi="Arial" w:cs="Arial"/>
          <w:sz w:val="20"/>
          <w:szCs w:val="20"/>
        </w:rPr>
        <w:t xml:space="preserve">when registering on job hunting or Student Room sites. They may be asked to complete interview or application forms and supply bank/personal details and </w:t>
      </w:r>
      <w:r w:rsidR="007D3E4B">
        <w:rPr>
          <w:rFonts w:ascii="Arial" w:hAnsi="Arial" w:cs="Arial"/>
          <w:sz w:val="20"/>
          <w:szCs w:val="20"/>
        </w:rPr>
        <w:t>identity documents. They may be invited for interview (could be in person or over the phone) to make it look legitimate. The answer is to take care, research well and do not pay advance fees.</w:t>
      </w:r>
    </w:p>
    <w:p w:rsidR="006D219D" w:rsidRPr="006D219D" w:rsidRDefault="006D219D" w:rsidP="006D219D">
      <w:pPr>
        <w:pStyle w:val="ListParagraph"/>
        <w:rPr>
          <w:rFonts w:ascii="Arial" w:hAnsi="Arial" w:cs="Arial"/>
          <w:sz w:val="20"/>
          <w:szCs w:val="20"/>
        </w:rPr>
      </w:pPr>
    </w:p>
    <w:p w:rsidR="001C0E36" w:rsidRDefault="007D3E4B" w:rsidP="007D3E4B">
      <w:pPr>
        <w:spacing w:after="120"/>
        <w:ind w:left="360"/>
        <w:rPr>
          <w:rFonts w:ascii="Monotype Corsiva" w:hAnsi="Monotype Corsiva" w:cs="Arial"/>
          <w:sz w:val="28"/>
          <w:szCs w:val="28"/>
        </w:rPr>
      </w:pPr>
      <w:r>
        <w:rPr>
          <w:rFonts w:ascii="Monotype Corsiva" w:hAnsi="Monotype Corsiva" w:cs="Arial"/>
          <w:sz w:val="28"/>
          <w:szCs w:val="28"/>
        </w:rPr>
        <w:t>Finally, I hope the bulletins have been useful to you</w:t>
      </w:r>
      <w:r w:rsidR="008C069A">
        <w:rPr>
          <w:rFonts w:ascii="Monotype Corsiva" w:hAnsi="Monotype Corsiva" w:cs="Arial"/>
          <w:sz w:val="28"/>
          <w:szCs w:val="28"/>
        </w:rPr>
        <w:t xml:space="preserve"> - feedback is always welcome. P</w:t>
      </w:r>
      <w:r>
        <w:rPr>
          <w:rFonts w:ascii="Monotype Corsiva" w:hAnsi="Monotype Corsiva" w:cs="Arial"/>
          <w:sz w:val="28"/>
          <w:szCs w:val="28"/>
        </w:rPr>
        <w:t xml:space="preserve">lease </w:t>
      </w:r>
      <w:r w:rsidR="008C069A">
        <w:rPr>
          <w:rFonts w:ascii="Monotype Corsiva" w:hAnsi="Monotype Corsiva" w:cs="Arial"/>
          <w:sz w:val="28"/>
          <w:szCs w:val="28"/>
        </w:rPr>
        <w:t xml:space="preserve">have a very happy Christmas and a prosperous New Year. </w:t>
      </w:r>
    </w:p>
    <w:p w:rsidR="008C069A" w:rsidRPr="008C069A" w:rsidRDefault="008C069A" w:rsidP="007D3E4B">
      <w:pPr>
        <w:spacing w:after="120"/>
        <w:ind w:left="360"/>
        <w:rPr>
          <w:rFonts w:ascii="Monotype Corsiva" w:hAnsi="Monotype Corsiva" w:cs="Arial"/>
          <w:sz w:val="16"/>
          <w:szCs w:val="16"/>
        </w:rPr>
      </w:pPr>
    </w:p>
    <w:p w:rsidR="00AD37EA" w:rsidRPr="00834EE5" w:rsidRDefault="0047679D" w:rsidP="00834EE5">
      <w:pPr>
        <w:spacing w:after="120"/>
        <w:ind w:left="360"/>
        <w:rPr>
          <w:rFonts w:ascii="Arial" w:hAnsi="Arial" w:cs="Arial"/>
          <w:sz w:val="20"/>
          <w:szCs w:val="20"/>
        </w:rPr>
      </w:pPr>
      <w:r w:rsidRPr="00834EE5">
        <w:rPr>
          <w:rFonts w:ascii="Monotype Corsiva" w:hAnsi="Monotype Corsiva" w:cs="Arial"/>
          <w:sz w:val="28"/>
          <w:szCs w:val="28"/>
        </w:rPr>
        <w:t>Robert Mills</w:t>
      </w:r>
      <w:r w:rsidRPr="00834EE5">
        <w:rPr>
          <w:rFonts w:ascii="Arial" w:hAnsi="Arial" w:cs="Arial"/>
          <w:sz w:val="20"/>
          <w:szCs w:val="20"/>
        </w:rPr>
        <w:t xml:space="preserve"> </w:t>
      </w:r>
    </w:p>
    <w:sectPr w:rsidR="00AD37EA" w:rsidRPr="00834EE5" w:rsidSect="0019502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046" w:rsidRDefault="00095046" w:rsidP="0019502A">
      <w:pPr>
        <w:spacing w:after="0" w:line="240" w:lineRule="auto"/>
      </w:pPr>
      <w:r>
        <w:separator/>
      </w:r>
    </w:p>
  </w:endnote>
  <w:endnote w:type="continuationSeparator" w:id="0">
    <w:p w:rsidR="00095046" w:rsidRDefault="00095046" w:rsidP="00195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2B" w:rsidRDefault="007732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85" w:rsidRPr="00F92185" w:rsidRDefault="00F92185"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All contact to Co-ordinator please:</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Robert Mills (</w:t>
    </w:r>
    <w:proofErr w:type="spellStart"/>
    <w:r w:rsidRPr="00F92185">
      <w:rPr>
        <w:rFonts w:ascii="Arial Black" w:hAnsi="Arial Black"/>
        <w:sz w:val="20"/>
        <w:szCs w:val="20"/>
      </w:rPr>
      <w:t>tel</w:t>
    </w:r>
    <w:proofErr w:type="spellEnd"/>
    <w:r w:rsidRPr="00F92185">
      <w:rPr>
        <w:rFonts w:ascii="Arial Black" w:hAnsi="Arial Black"/>
        <w:sz w:val="20"/>
        <w:szCs w:val="20"/>
      </w:rPr>
      <w:t xml:space="preserve">: 07710 316704 or email: </w:t>
    </w:r>
    <w:hyperlink r:id="rId1" w:history="1">
      <w:r w:rsidRPr="0077322B">
        <w:rPr>
          <w:rStyle w:val="Hyperlink"/>
          <w:rFonts w:ascii="Arial Black" w:hAnsi="Arial Black"/>
          <w:i/>
          <w:color w:val="000000" w:themeColor="text1"/>
          <w:sz w:val="20"/>
          <w:szCs w:val="20"/>
          <w:u w:val="none"/>
        </w:rPr>
        <w:t>r.mills397@btinternet.com</w:t>
      </w:r>
    </w:hyperlink>
    <w:r w:rsidRPr="0077322B">
      <w:rPr>
        <w:rFonts w:ascii="Arial Black" w:hAnsi="Arial Black"/>
        <w:color w:val="000000" w:themeColor="text1"/>
        <w:sz w:val="20"/>
        <w:szCs w:val="20"/>
      </w:rPr>
      <w:t>)</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If unavailable, please contact Deputy Co-ordinator:</w:t>
    </w:r>
  </w:p>
  <w:p w:rsidR="00D15CDC" w:rsidRPr="0077322B"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b/>
        <w:color w:val="000000" w:themeColor="text1"/>
        <w:sz w:val="20"/>
        <w:szCs w:val="20"/>
      </w:rPr>
    </w:pPr>
    <w:r w:rsidRPr="00F92185">
      <w:rPr>
        <w:rFonts w:ascii="Arial Black" w:hAnsi="Arial Black"/>
        <w:sz w:val="20"/>
        <w:szCs w:val="20"/>
      </w:rPr>
      <w:t>Carol Gray</w:t>
    </w:r>
    <w:r w:rsidR="00F92185" w:rsidRPr="00F92185">
      <w:rPr>
        <w:rFonts w:ascii="Arial Black" w:hAnsi="Arial Black"/>
        <w:sz w:val="20"/>
        <w:szCs w:val="20"/>
      </w:rPr>
      <w:t xml:space="preserve"> (</w:t>
    </w:r>
    <w:proofErr w:type="spellStart"/>
    <w:r w:rsidR="00F92185" w:rsidRPr="00F92185">
      <w:rPr>
        <w:rFonts w:ascii="Arial Black" w:hAnsi="Arial Black"/>
        <w:sz w:val="20"/>
        <w:szCs w:val="20"/>
      </w:rPr>
      <w:t>tel</w:t>
    </w:r>
    <w:proofErr w:type="spellEnd"/>
    <w:r w:rsidR="00F92185" w:rsidRPr="00F92185">
      <w:rPr>
        <w:rFonts w:ascii="Arial Black" w:hAnsi="Arial Black"/>
        <w:sz w:val="20"/>
        <w:szCs w:val="20"/>
      </w:rPr>
      <w:t xml:space="preserve">: 07825 779774 or email: </w:t>
    </w:r>
    <w:hyperlink r:id="rId2" w:history="1">
      <w:r w:rsidR="00F92185" w:rsidRPr="0077322B">
        <w:rPr>
          <w:rStyle w:val="Hyperlink"/>
          <w:rFonts w:ascii="Arial Black" w:hAnsi="Arial Black"/>
          <w:b/>
          <w:i/>
          <w:color w:val="000000" w:themeColor="text1"/>
          <w:sz w:val="20"/>
          <w:szCs w:val="20"/>
          <w:u w:val="none"/>
        </w:rPr>
        <w:t>thehagues1@hotmail.com</w:t>
      </w:r>
    </w:hyperlink>
    <w:r w:rsidR="00F92185" w:rsidRPr="0077322B">
      <w:rPr>
        <w:rFonts w:ascii="Arial Black" w:hAnsi="Arial Black"/>
        <w:b/>
        <w:color w:val="000000" w:themeColor="text1"/>
        <w:sz w:val="20"/>
        <w:szCs w:val="20"/>
      </w:rPr>
      <w:t>)</w:t>
    </w:r>
  </w:p>
  <w:p w:rsidR="00F92185" w:rsidRPr="0077322B" w:rsidRDefault="00F92185">
    <w:pPr>
      <w:pStyle w:val="Footer"/>
      <w:rPr>
        <w:b/>
        <w:color w:val="000000" w:themeColor="text1"/>
        <w:sz w:val="16"/>
        <w:szCs w:val="16"/>
      </w:rPr>
    </w:pPr>
  </w:p>
  <w:p w:rsidR="00F92185" w:rsidRPr="00F92185" w:rsidRDefault="00F92185">
    <w:pPr>
      <w:pStyle w:val="Footer"/>
      <w:rPr>
        <w:rFonts w:ascii="Monotype Corsiva" w:hAnsi="Monotype Corsiva" w:cs="Arial"/>
        <w:sz w:val="28"/>
        <w:szCs w:val="28"/>
      </w:rPr>
    </w:pPr>
    <w:r>
      <w:rPr>
        <w:rFonts w:ascii="Monotype Corsiva" w:hAnsi="Monotype Corsiva" w:cs="Arial"/>
        <w:sz w:val="28"/>
        <w:szCs w:val="28"/>
      </w:rPr>
      <w:tab/>
    </w:r>
    <w:r w:rsidRPr="00F92185">
      <w:rPr>
        <w:rFonts w:ascii="Monotype Corsiva" w:hAnsi="Monotype Corsiva" w:cs="Arial"/>
        <w:sz w:val="28"/>
        <w:szCs w:val="28"/>
      </w:rPr>
      <w:t>Costs subsidised by Hayton Service Station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2B" w:rsidRDefault="00773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046" w:rsidRDefault="00095046" w:rsidP="0019502A">
      <w:pPr>
        <w:spacing w:after="0" w:line="240" w:lineRule="auto"/>
      </w:pPr>
      <w:r>
        <w:separator/>
      </w:r>
    </w:p>
  </w:footnote>
  <w:footnote w:type="continuationSeparator" w:id="0">
    <w:p w:rsidR="00095046" w:rsidRDefault="00095046" w:rsidP="00195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2B" w:rsidRDefault="007732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sz w:val="32"/>
        <w:szCs w:val="32"/>
      </w:rPr>
      <w:tab/>
    </w:r>
    <w:r w:rsidRPr="00481939">
      <w:rPr>
        <w:rFonts w:ascii="Arial Black" w:hAnsi="Arial Black"/>
        <w:sz w:val="32"/>
        <w:szCs w:val="32"/>
      </w:rPr>
      <w:t>HAYTON AND BURNBY</w:t>
    </w:r>
  </w:p>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rFonts w:ascii="Arial Black" w:hAnsi="Arial Black"/>
        <w:sz w:val="32"/>
        <w:szCs w:val="32"/>
      </w:rPr>
      <w:tab/>
      <w:t>NEIGHBOURHOOD WATCH GROUP</w:t>
    </w:r>
  </w:p>
  <w:p w:rsidR="00384F2E" w:rsidRPr="00384F2E" w:rsidRDefault="00384F2E" w:rsidP="0019502A">
    <w:pPr>
      <w:pStyle w:val="Header"/>
      <w:pBdr>
        <w:top w:val="single" w:sz="12" w:space="1" w:color="auto"/>
        <w:left w:val="single" w:sz="12" w:space="4" w:color="auto"/>
        <w:bottom w:val="single" w:sz="12" w:space="1" w:color="auto"/>
        <w:right w:val="single" w:sz="12" w:space="4" w:color="auto"/>
      </w:pBdr>
      <w:rPr>
        <w:rFonts w:ascii="Arial Black" w:hAnsi="Arial Black"/>
        <w:i/>
      </w:rPr>
    </w:pPr>
    <w:r>
      <w:rPr>
        <w:rFonts w:ascii="Arial Black" w:hAnsi="Arial Black"/>
        <w:sz w:val="28"/>
        <w:szCs w:val="28"/>
      </w:rPr>
      <w:tab/>
    </w:r>
    <w:r>
      <w:rPr>
        <w:rFonts w:ascii="Arial Black" w:hAnsi="Arial Black"/>
        <w:i/>
      </w:rPr>
      <w:t>www.haytonandburnbypc.</w:t>
    </w:r>
    <w:r w:rsidR="00481939">
      <w:rPr>
        <w:rFonts w:ascii="Arial Black" w:hAnsi="Arial Black"/>
        <w:i/>
      </w:rPr>
      <w:t>co.uk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22B" w:rsidRDefault="007732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450"/>
    <w:multiLevelType w:val="hybridMultilevel"/>
    <w:tmpl w:val="C740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454CA"/>
    <w:multiLevelType w:val="hybridMultilevel"/>
    <w:tmpl w:val="0704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73370"/>
    <w:multiLevelType w:val="hybridMultilevel"/>
    <w:tmpl w:val="E0B63B84"/>
    <w:lvl w:ilvl="0" w:tplc="F0487DF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696684C"/>
    <w:multiLevelType w:val="hybridMultilevel"/>
    <w:tmpl w:val="EE76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B34AC"/>
    <w:multiLevelType w:val="hybridMultilevel"/>
    <w:tmpl w:val="2C68DF5A"/>
    <w:lvl w:ilvl="0" w:tplc="1C100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6D4208"/>
    <w:multiLevelType w:val="hybridMultilevel"/>
    <w:tmpl w:val="CD2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8E7E7F"/>
    <w:multiLevelType w:val="hybridMultilevel"/>
    <w:tmpl w:val="75C216E6"/>
    <w:lvl w:ilvl="0" w:tplc="D384F8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095FCC"/>
    <w:multiLevelType w:val="hybridMultilevel"/>
    <w:tmpl w:val="B08A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6E1833"/>
    <w:multiLevelType w:val="hybridMultilevel"/>
    <w:tmpl w:val="437C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5C6647"/>
    <w:multiLevelType w:val="hybridMultilevel"/>
    <w:tmpl w:val="0460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A27954"/>
    <w:multiLevelType w:val="hybridMultilevel"/>
    <w:tmpl w:val="6398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A86020"/>
    <w:multiLevelType w:val="hybridMultilevel"/>
    <w:tmpl w:val="EEDC1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4F5BCE"/>
    <w:multiLevelType w:val="hybridMultilevel"/>
    <w:tmpl w:val="762C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7E40D1"/>
    <w:multiLevelType w:val="hybridMultilevel"/>
    <w:tmpl w:val="951A9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5174D23"/>
    <w:multiLevelType w:val="hybridMultilevel"/>
    <w:tmpl w:val="26CE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26C4E"/>
    <w:multiLevelType w:val="hybridMultilevel"/>
    <w:tmpl w:val="76EC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E37EBB"/>
    <w:multiLevelType w:val="hybridMultilevel"/>
    <w:tmpl w:val="5BD4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BE6FDB"/>
    <w:multiLevelType w:val="hybridMultilevel"/>
    <w:tmpl w:val="FF30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CB2B2D"/>
    <w:multiLevelType w:val="hybridMultilevel"/>
    <w:tmpl w:val="E60873FC"/>
    <w:lvl w:ilvl="0" w:tplc="6584DF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4E40D5B"/>
    <w:multiLevelType w:val="hybridMultilevel"/>
    <w:tmpl w:val="BC6E7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8F21B8"/>
    <w:multiLevelType w:val="hybridMultilevel"/>
    <w:tmpl w:val="73C8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134A2B"/>
    <w:multiLevelType w:val="hybridMultilevel"/>
    <w:tmpl w:val="2732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3"/>
  </w:num>
  <w:num w:numId="5">
    <w:abstractNumId w:val="21"/>
  </w:num>
  <w:num w:numId="6">
    <w:abstractNumId w:val="0"/>
  </w:num>
  <w:num w:numId="7">
    <w:abstractNumId w:val="14"/>
  </w:num>
  <w:num w:numId="8">
    <w:abstractNumId w:val="15"/>
  </w:num>
  <w:num w:numId="9">
    <w:abstractNumId w:val="19"/>
  </w:num>
  <w:num w:numId="10">
    <w:abstractNumId w:val="11"/>
  </w:num>
  <w:num w:numId="11">
    <w:abstractNumId w:val="18"/>
  </w:num>
  <w:num w:numId="12">
    <w:abstractNumId w:val="5"/>
  </w:num>
  <w:num w:numId="13">
    <w:abstractNumId w:val="12"/>
  </w:num>
  <w:num w:numId="14">
    <w:abstractNumId w:val="2"/>
  </w:num>
  <w:num w:numId="15">
    <w:abstractNumId w:val="13"/>
  </w:num>
  <w:num w:numId="16">
    <w:abstractNumId w:val="17"/>
  </w:num>
  <w:num w:numId="17">
    <w:abstractNumId w:val="16"/>
  </w:num>
  <w:num w:numId="18">
    <w:abstractNumId w:val="8"/>
  </w:num>
  <w:num w:numId="19">
    <w:abstractNumId w:val="7"/>
  </w:num>
  <w:num w:numId="20">
    <w:abstractNumId w:val="20"/>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E1E47"/>
    <w:rsid w:val="00010B9C"/>
    <w:rsid w:val="00017DAB"/>
    <w:rsid w:val="00022108"/>
    <w:rsid w:val="00025466"/>
    <w:rsid w:val="00034195"/>
    <w:rsid w:val="00047FB2"/>
    <w:rsid w:val="00051B89"/>
    <w:rsid w:val="00072F87"/>
    <w:rsid w:val="00075EF0"/>
    <w:rsid w:val="000948A3"/>
    <w:rsid w:val="00095046"/>
    <w:rsid w:val="000A6F97"/>
    <w:rsid w:val="000D600A"/>
    <w:rsid w:val="000E3983"/>
    <w:rsid w:val="000F1A3C"/>
    <w:rsid w:val="00141B82"/>
    <w:rsid w:val="001507AA"/>
    <w:rsid w:val="001517F7"/>
    <w:rsid w:val="00172E50"/>
    <w:rsid w:val="00184318"/>
    <w:rsid w:val="0019502A"/>
    <w:rsid w:val="00196800"/>
    <w:rsid w:val="001A392D"/>
    <w:rsid w:val="001B3006"/>
    <w:rsid w:val="001C0222"/>
    <w:rsid w:val="001C0E36"/>
    <w:rsid w:val="001D1A1C"/>
    <w:rsid w:val="001D4C88"/>
    <w:rsid w:val="001E4E64"/>
    <w:rsid w:val="001E6E75"/>
    <w:rsid w:val="001F7A40"/>
    <w:rsid w:val="0020001D"/>
    <w:rsid w:val="00210CE1"/>
    <w:rsid w:val="00215CC1"/>
    <w:rsid w:val="002301C6"/>
    <w:rsid w:val="0023052C"/>
    <w:rsid w:val="0023744B"/>
    <w:rsid w:val="00242871"/>
    <w:rsid w:val="002441B1"/>
    <w:rsid w:val="00251DEF"/>
    <w:rsid w:val="00253B87"/>
    <w:rsid w:val="00254497"/>
    <w:rsid w:val="00260727"/>
    <w:rsid w:val="00263372"/>
    <w:rsid w:val="0026631C"/>
    <w:rsid w:val="0027117E"/>
    <w:rsid w:val="00285CFB"/>
    <w:rsid w:val="00295CFA"/>
    <w:rsid w:val="002A4571"/>
    <w:rsid w:val="002C289A"/>
    <w:rsid w:val="002C7543"/>
    <w:rsid w:val="002F1A1D"/>
    <w:rsid w:val="002F3303"/>
    <w:rsid w:val="002F662E"/>
    <w:rsid w:val="0032555A"/>
    <w:rsid w:val="00331CC0"/>
    <w:rsid w:val="00333CD9"/>
    <w:rsid w:val="00384F2E"/>
    <w:rsid w:val="00385B8D"/>
    <w:rsid w:val="00390C39"/>
    <w:rsid w:val="00395A73"/>
    <w:rsid w:val="00396071"/>
    <w:rsid w:val="003970CA"/>
    <w:rsid w:val="003A64B1"/>
    <w:rsid w:val="003B2047"/>
    <w:rsid w:val="003C2414"/>
    <w:rsid w:val="003D2DC4"/>
    <w:rsid w:val="003D6FDB"/>
    <w:rsid w:val="00403777"/>
    <w:rsid w:val="00413FB4"/>
    <w:rsid w:val="0043282E"/>
    <w:rsid w:val="00441144"/>
    <w:rsid w:val="00441BFF"/>
    <w:rsid w:val="00446E0F"/>
    <w:rsid w:val="00454E80"/>
    <w:rsid w:val="00457830"/>
    <w:rsid w:val="0046500F"/>
    <w:rsid w:val="0047679D"/>
    <w:rsid w:val="00481939"/>
    <w:rsid w:val="00485861"/>
    <w:rsid w:val="00492863"/>
    <w:rsid w:val="004A1B2C"/>
    <w:rsid w:val="004C7CFB"/>
    <w:rsid w:val="004D17D9"/>
    <w:rsid w:val="004D19D7"/>
    <w:rsid w:val="004D5713"/>
    <w:rsid w:val="004F5FC0"/>
    <w:rsid w:val="00525C0E"/>
    <w:rsid w:val="00537C66"/>
    <w:rsid w:val="005546F4"/>
    <w:rsid w:val="005708B0"/>
    <w:rsid w:val="00570CC6"/>
    <w:rsid w:val="00576EB3"/>
    <w:rsid w:val="00595495"/>
    <w:rsid w:val="005A04FB"/>
    <w:rsid w:val="005C057F"/>
    <w:rsid w:val="0061413F"/>
    <w:rsid w:val="006215A9"/>
    <w:rsid w:val="006373F9"/>
    <w:rsid w:val="00684D62"/>
    <w:rsid w:val="006A222A"/>
    <w:rsid w:val="006B0B87"/>
    <w:rsid w:val="006C2DBA"/>
    <w:rsid w:val="006D219D"/>
    <w:rsid w:val="006F07CE"/>
    <w:rsid w:val="006F2257"/>
    <w:rsid w:val="006F4165"/>
    <w:rsid w:val="00723847"/>
    <w:rsid w:val="007273B8"/>
    <w:rsid w:val="007343D6"/>
    <w:rsid w:val="007343FE"/>
    <w:rsid w:val="007349A7"/>
    <w:rsid w:val="007502FE"/>
    <w:rsid w:val="00753A51"/>
    <w:rsid w:val="00755F31"/>
    <w:rsid w:val="007724B2"/>
    <w:rsid w:val="0077322B"/>
    <w:rsid w:val="00773C94"/>
    <w:rsid w:val="007764F0"/>
    <w:rsid w:val="00791108"/>
    <w:rsid w:val="007A4679"/>
    <w:rsid w:val="007C1506"/>
    <w:rsid w:val="007C3E1F"/>
    <w:rsid w:val="007D3E4B"/>
    <w:rsid w:val="007D71D8"/>
    <w:rsid w:val="008227F4"/>
    <w:rsid w:val="00834EE5"/>
    <w:rsid w:val="00836682"/>
    <w:rsid w:val="00846115"/>
    <w:rsid w:val="00861B08"/>
    <w:rsid w:val="00881574"/>
    <w:rsid w:val="00897D6B"/>
    <w:rsid w:val="008A2E96"/>
    <w:rsid w:val="008A3640"/>
    <w:rsid w:val="008C069A"/>
    <w:rsid w:val="008C6CBA"/>
    <w:rsid w:val="008C6D61"/>
    <w:rsid w:val="008D02E1"/>
    <w:rsid w:val="008F67C1"/>
    <w:rsid w:val="00903E5E"/>
    <w:rsid w:val="00912FC6"/>
    <w:rsid w:val="00914C40"/>
    <w:rsid w:val="009249E5"/>
    <w:rsid w:val="00944EC3"/>
    <w:rsid w:val="00964091"/>
    <w:rsid w:val="00964162"/>
    <w:rsid w:val="00992AB0"/>
    <w:rsid w:val="00995DDE"/>
    <w:rsid w:val="009B2BF1"/>
    <w:rsid w:val="009C30E0"/>
    <w:rsid w:val="009F0960"/>
    <w:rsid w:val="00A06D52"/>
    <w:rsid w:val="00A5465D"/>
    <w:rsid w:val="00A855D2"/>
    <w:rsid w:val="00A874BA"/>
    <w:rsid w:val="00A96AA6"/>
    <w:rsid w:val="00AA0323"/>
    <w:rsid w:val="00AA06BF"/>
    <w:rsid w:val="00AA39AE"/>
    <w:rsid w:val="00AB3868"/>
    <w:rsid w:val="00AB6C77"/>
    <w:rsid w:val="00AC2000"/>
    <w:rsid w:val="00AD37EA"/>
    <w:rsid w:val="00B0249B"/>
    <w:rsid w:val="00B12199"/>
    <w:rsid w:val="00B25988"/>
    <w:rsid w:val="00B27A2F"/>
    <w:rsid w:val="00B332B9"/>
    <w:rsid w:val="00B3666C"/>
    <w:rsid w:val="00B37B35"/>
    <w:rsid w:val="00B76A92"/>
    <w:rsid w:val="00B876E7"/>
    <w:rsid w:val="00B90077"/>
    <w:rsid w:val="00B947B7"/>
    <w:rsid w:val="00BA2F54"/>
    <w:rsid w:val="00BA69D4"/>
    <w:rsid w:val="00BC132A"/>
    <w:rsid w:val="00BC462F"/>
    <w:rsid w:val="00BE0E85"/>
    <w:rsid w:val="00BE5606"/>
    <w:rsid w:val="00C05500"/>
    <w:rsid w:val="00C246FF"/>
    <w:rsid w:val="00C37912"/>
    <w:rsid w:val="00C40E02"/>
    <w:rsid w:val="00C55373"/>
    <w:rsid w:val="00C7720E"/>
    <w:rsid w:val="00C934D9"/>
    <w:rsid w:val="00CA0B8F"/>
    <w:rsid w:val="00CB513C"/>
    <w:rsid w:val="00CD4BAE"/>
    <w:rsid w:val="00CD4CA1"/>
    <w:rsid w:val="00CD5E23"/>
    <w:rsid w:val="00CE1E47"/>
    <w:rsid w:val="00CF244C"/>
    <w:rsid w:val="00CF2543"/>
    <w:rsid w:val="00CF7CCD"/>
    <w:rsid w:val="00D13715"/>
    <w:rsid w:val="00D15CDC"/>
    <w:rsid w:val="00D173FB"/>
    <w:rsid w:val="00D3316A"/>
    <w:rsid w:val="00D337FB"/>
    <w:rsid w:val="00D53C22"/>
    <w:rsid w:val="00D63154"/>
    <w:rsid w:val="00D73712"/>
    <w:rsid w:val="00D96477"/>
    <w:rsid w:val="00DA41D5"/>
    <w:rsid w:val="00DD3BF6"/>
    <w:rsid w:val="00DD762F"/>
    <w:rsid w:val="00E00E95"/>
    <w:rsid w:val="00E42A33"/>
    <w:rsid w:val="00E80F22"/>
    <w:rsid w:val="00EA6843"/>
    <w:rsid w:val="00EB3E37"/>
    <w:rsid w:val="00EB784E"/>
    <w:rsid w:val="00EC5FF5"/>
    <w:rsid w:val="00EC694F"/>
    <w:rsid w:val="00EF3C75"/>
    <w:rsid w:val="00F14971"/>
    <w:rsid w:val="00F26E43"/>
    <w:rsid w:val="00F50EAC"/>
    <w:rsid w:val="00F55520"/>
    <w:rsid w:val="00F75753"/>
    <w:rsid w:val="00F876FE"/>
    <w:rsid w:val="00F92185"/>
    <w:rsid w:val="00FA08BB"/>
    <w:rsid w:val="00FB09AB"/>
    <w:rsid w:val="00FB7465"/>
    <w:rsid w:val="00FC3A56"/>
    <w:rsid w:val="00FE21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40"/>
    <w:pPr>
      <w:ind w:left="720"/>
      <w:contextualSpacing/>
    </w:pPr>
  </w:style>
  <w:style w:type="character" w:styleId="Hyperlink">
    <w:name w:val="Hyperlink"/>
    <w:basedOn w:val="DefaultParagraphFont"/>
    <w:uiPriority w:val="99"/>
    <w:unhideWhenUsed/>
    <w:rsid w:val="00CD4CA1"/>
    <w:rPr>
      <w:color w:val="5F5F5F" w:themeColor="hyperlink"/>
      <w:u w:val="single"/>
    </w:rPr>
  </w:style>
  <w:style w:type="paragraph" w:styleId="Header">
    <w:name w:val="header"/>
    <w:basedOn w:val="Normal"/>
    <w:link w:val="HeaderChar"/>
    <w:uiPriority w:val="99"/>
    <w:unhideWhenUsed/>
    <w:rsid w:val="00195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02A"/>
  </w:style>
  <w:style w:type="paragraph" w:styleId="Footer">
    <w:name w:val="footer"/>
    <w:basedOn w:val="Normal"/>
    <w:link w:val="FooterChar"/>
    <w:uiPriority w:val="99"/>
    <w:unhideWhenUsed/>
    <w:rsid w:val="00195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2A"/>
  </w:style>
  <w:style w:type="paragraph" w:styleId="BalloonText">
    <w:name w:val="Balloon Text"/>
    <w:basedOn w:val="Normal"/>
    <w:link w:val="BalloonTextChar"/>
    <w:uiPriority w:val="99"/>
    <w:semiHidden/>
    <w:unhideWhenUsed/>
    <w:rsid w:val="00A96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AA6"/>
    <w:rPr>
      <w:rFonts w:ascii="Segoe UI" w:hAnsi="Segoe UI" w:cs="Segoe UI"/>
      <w:sz w:val="18"/>
      <w:szCs w:val="18"/>
    </w:rPr>
  </w:style>
  <w:style w:type="character" w:customStyle="1" w:styleId="Mention">
    <w:name w:val="Mention"/>
    <w:basedOn w:val="DefaultParagraphFont"/>
    <w:uiPriority w:val="99"/>
    <w:semiHidden/>
    <w:unhideWhenUsed/>
    <w:rsid w:val="0020001D"/>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thehagues1@hotmail.com" TargetMode="External"/><Relationship Id="rId1" Type="http://schemas.openxmlformats.org/officeDocument/2006/relationships/hyperlink" Target="mailto:r.mills397@btinternet.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BDBBF-A9D4-4BFF-9821-43B40F55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Mills</dc:creator>
  <cp:lastModifiedBy>Jo Green</cp:lastModifiedBy>
  <cp:revision>2</cp:revision>
  <cp:lastPrinted>2017-06-11T09:28:00Z</cp:lastPrinted>
  <dcterms:created xsi:type="dcterms:W3CDTF">2017-12-21T09:51:00Z</dcterms:created>
  <dcterms:modified xsi:type="dcterms:W3CDTF">2017-12-21T09:51:00Z</dcterms:modified>
</cp:coreProperties>
</file>